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1F" w:rsidRPr="003A0E3C" w:rsidRDefault="00FD1E1F" w:rsidP="00873084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lang w:val="es-NI"/>
        </w:rPr>
      </w:pPr>
      <w:r>
        <w:rPr>
          <w:rFonts w:ascii="Arial" w:hAnsi="Arial" w:cs="Arial"/>
          <w:b/>
          <w:sz w:val="24"/>
          <w:szCs w:val="24"/>
          <w:lang w:val="es-NI"/>
        </w:rPr>
        <w:t>Pronunciamiento ante la Cumbre de Sistemas Alimentarios</w:t>
      </w:r>
    </w:p>
    <w:p w:rsidR="00FD1E1F" w:rsidRDefault="003A0E3C" w:rsidP="0092663E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NI"/>
        </w:rPr>
      </w:pPr>
      <w:r w:rsidRPr="003A0E3C">
        <w:rPr>
          <w:rFonts w:ascii="Arial" w:eastAsia="Times New Roman" w:hAnsi="Arial" w:cs="Arial"/>
          <w:color w:val="222222"/>
          <w:sz w:val="24"/>
          <w:szCs w:val="24"/>
          <w:lang w:val="es-NI"/>
        </w:rPr>
        <w:t>La Coordinad</w:t>
      </w:r>
      <w:r w:rsidR="00D3642F">
        <w:rPr>
          <w:rFonts w:ascii="Arial" w:eastAsia="Times New Roman" w:hAnsi="Arial" w:cs="Arial"/>
          <w:color w:val="222222"/>
          <w:sz w:val="24"/>
          <w:szCs w:val="24"/>
          <w:lang w:val="es-NI"/>
        </w:rPr>
        <w:t>ora</w:t>
      </w:r>
      <w:r w:rsidRPr="003A0E3C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Latinoamericana de Organizaciones del Campo CLOC-Vía Campesina</w:t>
      </w:r>
      <w:r w:rsid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>,</w:t>
      </w:r>
      <w:r w:rsidR="00F6746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la expresión de La Vía Campesina en América Latina y el Caribe,</w:t>
      </w:r>
      <w:r w:rsid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</w:t>
      </w:r>
      <w:r w:rsidR="000610C8">
        <w:rPr>
          <w:rFonts w:ascii="Arial" w:eastAsia="Times New Roman" w:hAnsi="Arial" w:cs="Arial"/>
          <w:color w:val="222222"/>
          <w:sz w:val="24"/>
          <w:szCs w:val="24"/>
          <w:lang w:val="es-NI"/>
        </w:rPr>
        <w:t>declara su rechazo</w:t>
      </w:r>
      <w:r w:rsidR="00FD1E1F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rotundo </w:t>
      </w:r>
      <w:r w:rsidR="000610C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a la forma y </w:t>
      </w:r>
      <w:r w:rsidR="00FD1E1F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al </w:t>
      </w:r>
      <w:r w:rsidR="000610C8">
        <w:rPr>
          <w:rFonts w:ascii="Arial" w:eastAsia="Times New Roman" w:hAnsi="Arial" w:cs="Arial"/>
          <w:color w:val="222222"/>
          <w:sz w:val="24"/>
          <w:szCs w:val="24"/>
          <w:lang w:val="es-NI"/>
        </w:rPr>
        <w:t>contenido con que se realiza</w:t>
      </w:r>
      <w:r w:rsid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</w:t>
      </w:r>
      <w:r w:rsidR="0092663E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la </w:t>
      </w:r>
      <w:r w:rsidR="0092663E" w:rsidRPr="0092663E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Cumbre </w:t>
      </w:r>
      <w:r w:rsidR="005318C5">
        <w:rPr>
          <w:rFonts w:ascii="Arial" w:eastAsia="Times New Roman" w:hAnsi="Arial" w:cs="Arial"/>
          <w:color w:val="222222"/>
          <w:sz w:val="24"/>
          <w:szCs w:val="24"/>
          <w:lang w:val="es-NI"/>
        </w:rPr>
        <w:t>Sobre los</w:t>
      </w:r>
      <w:r w:rsidR="0092663E" w:rsidRPr="0092663E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Sistemas Alimentarios de 2021</w:t>
      </w:r>
      <w:r w:rsidR="00C63627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convocado por el Secretario</w:t>
      </w:r>
      <w:r w:rsidR="004D779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General</w:t>
      </w:r>
      <w:r w:rsidR="00C63627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de las Naciones Unidas Antonio Guterres. </w:t>
      </w:r>
    </w:p>
    <w:p w:rsidR="00FD1E1F" w:rsidRDefault="00C63627" w:rsidP="0092663E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NI"/>
        </w:rPr>
      </w:pPr>
      <w:r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>La Cumbre</w:t>
      </w:r>
      <w:r w:rsidR="007038C0"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h</w:t>
      </w:r>
      <w:r w:rsidR="00FD1E1F"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>a sido poco democrática la forma en que se ha convocado, dejando por fuera a las propias instituciones encargadas de trabajar los temas vinculados a la alimentación</w:t>
      </w:r>
      <w:r w:rsidR="00990A50"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por ejemplo la </w:t>
      </w:r>
      <w:r w:rsidR="004A416B"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>Organización de las Naciones Unidas para la Agricultura y la Alimentación</w:t>
      </w:r>
      <w:r w:rsidR="00990A50"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- FAO</w:t>
      </w:r>
      <w:r w:rsidR="00FD1E1F"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, al igual que a los movimientos </w:t>
      </w:r>
      <w:r w:rsidR="00F25688"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de campesinos/as, indígenas, </w:t>
      </w:r>
      <w:r w:rsidR="00A36219"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>pescadores/as, consumidores/as</w:t>
      </w:r>
      <w:r w:rsidR="00F343CD"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>, y otros sectores populares</w:t>
      </w:r>
      <w:r w:rsidR="00A36219"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</w:t>
      </w:r>
      <w:r w:rsidR="00FD1E1F" w:rsidRPr="00737A1D">
        <w:rPr>
          <w:rFonts w:ascii="Arial" w:eastAsia="Times New Roman" w:hAnsi="Arial" w:cs="Arial"/>
          <w:color w:val="222222"/>
          <w:sz w:val="24"/>
          <w:szCs w:val="24"/>
          <w:lang w:val="es-NI"/>
        </w:rPr>
        <w:t>que planteamos propuestas de acción y conocimientos para resolver los grandes problemas que aquejan a la humanidad.</w:t>
      </w:r>
      <w:r w:rsidR="00FD1E1F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</w:t>
      </w:r>
    </w:p>
    <w:p w:rsidR="0092663E" w:rsidRDefault="00FD1E1F" w:rsidP="0092663E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N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Si bien esta </w:t>
      </w:r>
      <w:r w:rsidR="00DA4CC9">
        <w:rPr>
          <w:rFonts w:ascii="Arial" w:eastAsia="Times New Roman" w:hAnsi="Arial" w:cs="Arial"/>
          <w:color w:val="222222"/>
          <w:sz w:val="24"/>
          <w:szCs w:val="24"/>
          <w:lang w:val="es-NI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umbre </w:t>
      </w:r>
      <w:r w:rsidR="000610C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tiene </w:t>
      </w:r>
      <w:r w:rsidR="0092663E" w:rsidRPr="0092663E">
        <w:rPr>
          <w:rFonts w:ascii="Arial" w:eastAsia="Times New Roman" w:hAnsi="Arial" w:cs="Arial"/>
          <w:color w:val="222222"/>
          <w:sz w:val="24"/>
          <w:szCs w:val="24"/>
          <w:lang w:val="es-NI"/>
        </w:rPr>
        <w:t>el objetivo de maximizar los beneficios colaterales de un enfoque de sistemas alimentarios en toda la Agenda 2030 y hacer frente a los desafíos del cambio climático</w:t>
      </w: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>, se deja entrever por la forma y el contenido otros objetivos no declarados</w:t>
      </w:r>
      <w:r w:rsidR="00787080">
        <w:rPr>
          <w:rFonts w:ascii="Arial" w:eastAsia="Times New Roman" w:hAnsi="Arial" w:cs="Arial"/>
          <w:color w:val="222222"/>
          <w:sz w:val="24"/>
          <w:szCs w:val="24"/>
          <w:lang w:val="es-NI"/>
        </w:rPr>
        <w:t>, promovido</w:t>
      </w:r>
      <w:r w:rsidR="00877F7B">
        <w:rPr>
          <w:rFonts w:ascii="Arial" w:eastAsia="Times New Roman" w:hAnsi="Arial" w:cs="Arial"/>
          <w:color w:val="222222"/>
          <w:sz w:val="24"/>
          <w:szCs w:val="24"/>
          <w:lang w:val="es-NI"/>
        </w:rPr>
        <w:t>s</w:t>
      </w:r>
      <w:r w:rsidR="00787080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por el Foro </w:t>
      </w:r>
      <w:r w:rsidR="00FC5589">
        <w:rPr>
          <w:rFonts w:ascii="Arial" w:eastAsia="Times New Roman" w:hAnsi="Arial" w:cs="Arial"/>
          <w:color w:val="222222"/>
          <w:sz w:val="24"/>
          <w:szCs w:val="24"/>
          <w:lang w:val="es-NI"/>
        </w:rPr>
        <w:t>E</w:t>
      </w:r>
      <w:r w:rsidR="00787080">
        <w:rPr>
          <w:rFonts w:ascii="Arial" w:eastAsia="Times New Roman" w:hAnsi="Arial" w:cs="Arial"/>
          <w:color w:val="222222"/>
          <w:sz w:val="24"/>
          <w:szCs w:val="24"/>
          <w:lang w:val="es-NI"/>
        </w:rPr>
        <w:t>conómico</w:t>
      </w:r>
      <w:r w:rsidR="00692A6D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Mundial y las grandes corporaciones transnacionales</w:t>
      </w:r>
      <w:r w:rsidR="00D55419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. </w:t>
      </w:r>
    </w:p>
    <w:p w:rsidR="004A256B" w:rsidRDefault="001129F8" w:rsidP="0092663E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N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Ellos mismos son los que han promovido </w:t>
      </w:r>
      <w:r w:rsidR="000610C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el agronegocio y </w:t>
      </w:r>
      <w:r w:rsidR="00FD1E1F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las </w:t>
      </w:r>
      <w:r w:rsidR="000610C8">
        <w:rPr>
          <w:rFonts w:ascii="Arial" w:eastAsia="Times New Roman" w:hAnsi="Arial" w:cs="Arial"/>
          <w:color w:val="222222"/>
          <w:sz w:val="24"/>
          <w:szCs w:val="24"/>
          <w:lang w:val="es-NI"/>
        </w:rPr>
        <w:t>transforma</w:t>
      </w:r>
      <w:r w:rsidR="00FD1E1F">
        <w:rPr>
          <w:rFonts w:ascii="Arial" w:eastAsia="Times New Roman" w:hAnsi="Arial" w:cs="Arial"/>
          <w:color w:val="222222"/>
          <w:sz w:val="24"/>
          <w:szCs w:val="24"/>
          <w:lang w:val="es-NI"/>
        </w:rPr>
        <w:t>ciones</w:t>
      </w:r>
      <w:r w:rsidR="00F806F7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extensivas</w:t>
      </w:r>
      <w:r w:rsidR="00FD1E1F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de</w:t>
      </w:r>
      <w:r w:rsidR="000610C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los</w:t>
      </w:r>
      <w:r w:rsidR="004F72D5" w:rsidRP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sistemas alimentarios del mundo</w:t>
      </w:r>
      <w:r w:rsidR="00F14871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, sin aportar al 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respeto </w:t>
      </w:r>
      <w:r w:rsidR="00F14871">
        <w:rPr>
          <w:rFonts w:ascii="Arial" w:eastAsia="Times New Roman" w:hAnsi="Arial" w:cs="Arial"/>
          <w:color w:val="222222"/>
          <w:sz w:val="24"/>
          <w:szCs w:val="24"/>
          <w:lang w:val="es-NI"/>
        </w:rPr>
        <w:t>por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los bien</w:t>
      </w:r>
      <w:r w:rsidR="00F14871">
        <w:rPr>
          <w:rFonts w:ascii="Arial" w:eastAsia="Times New Roman" w:hAnsi="Arial" w:cs="Arial"/>
          <w:color w:val="222222"/>
          <w:sz w:val="24"/>
          <w:szCs w:val="24"/>
          <w:lang w:val="es-NI"/>
        </w:rPr>
        <w:t>es comunes, el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bienestar</w:t>
      </w:r>
      <w:r w:rsidR="004F72D5" w:rsidRP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de nuestros sistemas alimentarios y los medios de subsistenc</w:t>
      </w:r>
      <w:r w:rsidR="00F14871">
        <w:rPr>
          <w:rFonts w:ascii="Arial" w:eastAsia="Times New Roman" w:hAnsi="Arial" w:cs="Arial"/>
          <w:color w:val="222222"/>
          <w:sz w:val="24"/>
          <w:szCs w:val="24"/>
          <w:lang w:val="es-NI"/>
        </w:rPr>
        <w:t>ia de personas de todo el mundo,</w:t>
      </w:r>
      <w:r w:rsidR="004F72D5" w:rsidRP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sobre todo las más vulnerables y </w:t>
      </w:r>
      <w:r w:rsidR="00F14871">
        <w:rPr>
          <w:rFonts w:ascii="Arial" w:eastAsia="Times New Roman" w:hAnsi="Arial" w:cs="Arial"/>
          <w:color w:val="222222"/>
          <w:sz w:val="24"/>
          <w:szCs w:val="24"/>
          <w:lang w:val="es-NI"/>
        </w:rPr>
        <w:t>aquellas</w:t>
      </w:r>
      <w:r w:rsidR="004F72D5" w:rsidRP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viven en contextos frágiles. </w:t>
      </w:r>
      <w:r w:rsidR="009D3BD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A su vez </w:t>
      </w:r>
      <w:r w:rsidR="00F14871">
        <w:rPr>
          <w:rFonts w:ascii="Arial" w:eastAsia="Times New Roman" w:hAnsi="Arial" w:cs="Arial"/>
          <w:color w:val="222222"/>
          <w:sz w:val="24"/>
          <w:szCs w:val="24"/>
          <w:lang w:val="es-NI"/>
        </w:rPr>
        <w:t>s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>on los causantes de</w:t>
      </w:r>
      <w:r w:rsidR="003A52D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l </w:t>
      </w:r>
      <w:r w:rsidR="009D3BD8">
        <w:rPr>
          <w:rFonts w:ascii="Arial" w:eastAsia="Times New Roman" w:hAnsi="Arial" w:cs="Arial"/>
          <w:color w:val="222222"/>
          <w:sz w:val="24"/>
          <w:szCs w:val="24"/>
          <w:lang w:val="es-NI"/>
        </w:rPr>
        <w:t>29</w:t>
      </w:r>
      <w:r w:rsidR="004F72D5" w:rsidRP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% de las emisiones de gases </w:t>
      </w:r>
      <w:r w:rsidR="00F14871">
        <w:rPr>
          <w:rFonts w:ascii="Arial" w:eastAsia="Times New Roman" w:hAnsi="Arial" w:cs="Arial"/>
          <w:color w:val="222222"/>
          <w:sz w:val="24"/>
          <w:szCs w:val="24"/>
          <w:lang w:val="es-NI"/>
        </w:rPr>
        <w:t>de</w:t>
      </w:r>
      <w:r w:rsidR="004F72D5" w:rsidRP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efecto invernadero procede</w:t>
      </w:r>
      <w:r w:rsidR="00F14871">
        <w:rPr>
          <w:rFonts w:ascii="Arial" w:eastAsia="Times New Roman" w:hAnsi="Arial" w:cs="Arial"/>
          <w:color w:val="222222"/>
          <w:sz w:val="24"/>
          <w:szCs w:val="24"/>
          <w:lang w:val="es-NI"/>
        </w:rPr>
        <w:t>nte</w:t>
      </w:r>
      <w:r w:rsidR="004F72D5" w:rsidRP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de la cadena de suministro que lleva los alimentos de la granja a la mesa</w:t>
      </w:r>
      <w:r w:rsidR="009D3BD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, 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>desperdician</w:t>
      </w:r>
      <w:r w:rsidR="009D3BD8">
        <w:rPr>
          <w:rFonts w:ascii="Arial" w:eastAsia="Times New Roman" w:hAnsi="Arial" w:cs="Arial"/>
          <w:color w:val="222222"/>
          <w:sz w:val="24"/>
          <w:szCs w:val="24"/>
          <w:lang w:val="es-NI"/>
        </w:rPr>
        <w:t>do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el 35% </w:t>
      </w:r>
      <w:r w:rsidR="009D3BD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de los mismos; de igual forma son responsables 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>de la</w:t>
      </w:r>
      <w:r w:rsidR="009D3BD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perdida de la biodiversidad, 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>desfore</w:t>
      </w:r>
      <w:r w:rsidR="009D3BD8">
        <w:rPr>
          <w:rFonts w:ascii="Arial" w:eastAsia="Times New Roman" w:hAnsi="Arial" w:cs="Arial"/>
          <w:color w:val="222222"/>
          <w:sz w:val="24"/>
          <w:szCs w:val="24"/>
          <w:lang w:val="es-NI"/>
        </w:rPr>
        <w:t>stación y del 70% de agua dulce; causantes d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el </w:t>
      </w:r>
      <w:r w:rsidR="009D3BD8">
        <w:rPr>
          <w:rFonts w:ascii="Arial" w:eastAsia="Times New Roman" w:hAnsi="Arial" w:cs="Arial"/>
          <w:color w:val="222222"/>
          <w:sz w:val="24"/>
          <w:szCs w:val="24"/>
          <w:lang w:val="es-NI"/>
        </w:rPr>
        <w:t>hambre,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pobreza</w:t>
      </w:r>
      <w:r w:rsidR="009D3BD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, obesidad, 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débil inmunidad y resiliencia de las personas </w:t>
      </w:r>
      <w:r w:rsidR="003A52D8">
        <w:rPr>
          <w:rFonts w:ascii="Arial" w:eastAsia="Times New Roman" w:hAnsi="Arial" w:cs="Arial"/>
          <w:color w:val="222222"/>
          <w:sz w:val="24"/>
          <w:szCs w:val="24"/>
          <w:lang w:val="es-NI"/>
        </w:rPr>
        <w:t>q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>ue hoy enfrentan el coronavirus.</w:t>
      </w:r>
    </w:p>
    <w:p w:rsidR="0086636C" w:rsidRDefault="00610944" w:rsidP="0092663E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N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>Frent</w:t>
      </w:r>
      <w:r w:rsidR="00C1479F">
        <w:rPr>
          <w:rFonts w:ascii="Arial" w:eastAsia="Times New Roman" w:hAnsi="Arial" w:cs="Arial"/>
          <w:color w:val="222222"/>
          <w:sz w:val="24"/>
          <w:szCs w:val="24"/>
          <w:lang w:val="es-NI"/>
        </w:rPr>
        <w:t>e a este “modelo de la muerte” del agronegocio, d</w:t>
      </w:r>
      <w:r w:rsidR="003A52D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esde la </w:t>
      </w:r>
      <w:r w:rsidR="00610AC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CLOC-Vía Campesina </w:t>
      </w:r>
      <w:r w:rsidR="003A52D8">
        <w:rPr>
          <w:rFonts w:ascii="Arial" w:eastAsia="Times New Roman" w:hAnsi="Arial" w:cs="Arial"/>
          <w:color w:val="222222"/>
          <w:sz w:val="24"/>
          <w:szCs w:val="24"/>
          <w:lang w:val="es-NI"/>
        </w:rPr>
        <w:t>c</w:t>
      </w:r>
      <w:r w:rsidR="00FD1E1F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onmemoramos </w:t>
      </w:r>
      <w:r w:rsidR="003A52D8">
        <w:rPr>
          <w:rFonts w:ascii="Arial" w:eastAsia="Times New Roman" w:hAnsi="Arial" w:cs="Arial"/>
          <w:color w:val="222222"/>
          <w:sz w:val="24"/>
          <w:szCs w:val="24"/>
          <w:lang w:val="es-NI"/>
        </w:rPr>
        <w:t>los 25 años de la</w:t>
      </w:r>
      <w:r w:rsidR="00FD1E1F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construcción colectiva de la </w:t>
      </w:r>
      <w:r w:rsidR="003A52D8">
        <w:rPr>
          <w:rFonts w:ascii="Arial" w:eastAsia="Times New Roman" w:hAnsi="Arial" w:cs="Arial"/>
          <w:color w:val="222222"/>
          <w:sz w:val="24"/>
          <w:szCs w:val="24"/>
          <w:lang w:val="es-NI"/>
        </w:rPr>
        <w:lastRenderedPageBreak/>
        <w:t>Soberanía Alimentaria</w:t>
      </w:r>
      <w:r w:rsidR="00FD1E1F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como la respuesta al hambre y a </w:t>
      </w:r>
      <w:r w:rsidR="00FB115B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la </w:t>
      </w:r>
      <w:r w:rsidR="00FD1E1F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malnutrición, desde entonces </w:t>
      </w:r>
      <w:r w:rsidR="003A52D8">
        <w:rPr>
          <w:rFonts w:ascii="Arial" w:eastAsia="Times New Roman" w:hAnsi="Arial" w:cs="Arial"/>
          <w:color w:val="222222"/>
          <w:sz w:val="24"/>
          <w:szCs w:val="24"/>
          <w:lang w:val="es-NI"/>
        </w:rPr>
        <w:t>llamamo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>s a</w:t>
      </w:r>
      <w:r w:rsidR="004F72D5" w:rsidRP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la creación de sistemas alimentarios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</w:t>
      </w:r>
      <w:r w:rsidR="003A52D8">
        <w:rPr>
          <w:rFonts w:ascii="Arial" w:eastAsia="Times New Roman" w:hAnsi="Arial" w:cs="Arial"/>
          <w:color w:val="222222"/>
          <w:sz w:val="24"/>
          <w:szCs w:val="24"/>
          <w:lang w:val="es-NI"/>
        </w:rPr>
        <w:t>agroecológicos</w:t>
      </w:r>
      <w:r w:rsidR="004F72D5" w:rsidRPr="004F72D5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más saludables e inclusivos y la protección de la salud de nuestro planeta</w:t>
      </w:r>
      <w:r w:rsidR="0092663E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ahora en crisis por la pandemia</w:t>
      </w:r>
      <w:r w:rsidR="009D3BD8">
        <w:rPr>
          <w:rFonts w:ascii="Arial" w:eastAsia="Times New Roman" w:hAnsi="Arial" w:cs="Arial"/>
          <w:color w:val="222222"/>
          <w:sz w:val="24"/>
          <w:szCs w:val="24"/>
          <w:lang w:val="es-NI"/>
        </w:rPr>
        <w:t>, así mismo l</w:t>
      </w:r>
      <w:r w:rsidR="003A52D8">
        <w:rPr>
          <w:rFonts w:ascii="Arial" w:eastAsia="Times New Roman" w:hAnsi="Arial" w:cs="Arial"/>
          <w:color w:val="222222"/>
          <w:sz w:val="24"/>
          <w:szCs w:val="24"/>
          <w:lang w:val="es-NI"/>
        </w:rPr>
        <w:t>lamam</w:t>
      </w:r>
      <w:r w:rsidR="004A256B">
        <w:rPr>
          <w:rFonts w:ascii="Arial" w:eastAsia="Times New Roman" w:hAnsi="Arial" w:cs="Arial"/>
          <w:color w:val="222222"/>
          <w:sz w:val="24"/>
          <w:szCs w:val="24"/>
          <w:lang w:val="es-NI"/>
        </w:rPr>
        <w:t>os a defender la agricultura campesina</w:t>
      </w:r>
      <w:r w:rsidR="00BA78FA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e indígena</w:t>
      </w:r>
      <w:r w:rsidR="00FE4E64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y </w:t>
      </w:r>
      <w:r w:rsidR="0086636C" w:rsidRPr="0086636C">
        <w:rPr>
          <w:rFonts w:ascii="Arial" w:eastAsia="Times New Roman" w:hAnsi="Arial" w:cs="Arial"/>
          <w:color w:val="222222"/>
          <w:sz w:val="24"/>
          <w:szCs w:val="24"/>
          <w:lang w:val="es-NI"/>
        </w:rPr>
        <w:t>la pesca artesanal</w:t>
      </w:r>
      <w:r w:rsidR="00FE4E64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que actualmente alimenta al 70% del mundo</w:t>
      </w:r>
      <w:r w:rsidR="00671A77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a través de mercados tradicionales</w:t>
      </w:r>
      <w:r w:rsidR="00FE4E64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con tan solo 30% de la tierra. </w:t>
      </w:r>
    </w:p>
    <w:p w:rsidR="0086636C" w:rsidRPr="001A3F84" w:rsidRDefault="001A3F84" w:rsidP="001A3F84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N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>Nosotros consideramos que n</w:t>
      </w:r>
      <w:r w:rsidR="0092663E" w:rsidRPr="0092663E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o podemos dejar </w:t>
      </w:r>
      <w:r w:rsidR="00BA78FA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la alimentación y los temas inherentes a su producción, circulación y consumo </w:t>
      </w:r>
      <w:r w:rsidR="0092663E" w:rsidRPr="0092663E">
        <w:rPr>
          <w:rFonts w:ascii="Arial" w:eastAsia="Times New Roman" w:hAnsi="Arial" w:cs="Arial"/>
          <w:color w:val="222222"/>
          <w:sz w:val="24"/>
          <w:szCs w:val="24"/>
          <w:lang w:val="es-NI"/>
        </w:rPr>
        <w:t>en manos de las empresas transnacionales</w:t>
      </w:r>
      <w:r w:rsidR="001D65ED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</w:t>
      </w:r>
      <w:r w:rsidR="0036170D">
        <w:rPr>
          <w:rFonts w:ascii="Arial" w:eastAsia="Times New Roman" w:hAnsi="Arial" w:cs="Arial"/>
          <w:color w:val="222222"/>
          <w:sz w:val="24"/>
          <w:szCs w:val="24"/>
          <w:lang w:val="es-NI"/>
        </w:rPr>
        <w:t>ni en su Cumbre de Sistemas Alimentarios de 2021</w:t>
      </w:r>
      <w:r w:rsidR="0092663E">
        <w:rPr>
          <w:rFonts w:ascii="Arial" w:eastAsia="Times New Roman" w:hAnsi="Arial" w:cs="Arial"/>
          <w:color w:val="222222"/>
          <w:sz w:val="24"/>
          <w:szCs w:val="24"/>
          <w:lang w:val="es-NI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A la misma vez, l</w:t>
      </w:r>
      <w:r w:rsidR="0086636C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as políticas de los gobiernos sobre agricultura no </w:t>
      </w:r>
      <w:r w:rsidR="000610C8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>son</w:t>
      </w:r>
      <w:r w:rsidR="0086636C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adecuadas</w:t>
      </w:r>
      <w:r w:rsidR="0031697C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para </w:t>
      </w:r>
      <w:r w:rsidR="000610C8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>la alimentac</w:t>
      </w:r>
      <w:r w:rsidR="0031697C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>ió</w:t>
      </w:r>
      <w:r w:rsidR="000610C8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>n</w:t>
      </w:r>
      <w:r w:rsidR="00C21D8B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>; i</w:t>
      </w:r>
      <w:r w:rsidR="00BA78FA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mpulsan </w:t>
      </w:r>
      <w:r w:rsidR="0086636C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la </w:t>
      </w:r>
      <w:r w:rsidR="000610C8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>exportación y los</w:t>
      </w:r>
      <w:r w:rsidR="0031697C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</w:t>
      </w:r>
      <w:r w:rsidR="0086636C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>monocultivos, usos indiscriminados de agroquímicos, afectando sistemas alimentarios familiares de pueblos indígenas y campesinos y a la biodiversidad. Pocos gobiernos muestran deseo o determinación de promover la soberanía alimentaria</w:t>
      </w:r>
      <w:r w:rsidR="00F015FC" w:rsidRPr="001A3F84">
        <w:rPr>
          <w:rFonts w:ascii="Arial" w:eastAsia="Times New Roman" w:hAnsi="Arial" w:cs="Arial"/>
          <w:color w:val="222222"/>
          <w:sz w:val="24"/>
          <w:szCs w:val="24"/>
          <w:lang w:val="es-NI"/>
        </w:rPr>
        <w:t>.</w:t>
      </w:r>
    </w:p>
    <w:p w:rsidR="00BA78FA" w:rsidRDefault="00BA78FA" w:rsidP="0086636C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N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Por tanto, </w:t>
      </w:r>
    </w:p>
    <w:p w:rsidR="00567430" w:rsidRDefault="0086636C" w:rsidP="0086636C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NI"/>
        </w:rPr>
      </w:pPr>
      <w:r w:rsidRPr="00BA78FA">
        <w:rPr>
          <w:rFonts w:ascii="Arial" w:eastAsia="Times New Roman" w:hAnsi="Arial" w:cs="Arial"/>
          <w:b/>
          <w:bCs/>
          <w:color w:val="222222"/>
          <w:sz w:val="24"/>
          <w:szCs w:val="24"/>
          <w:lang w:val="es-NI"/>
        </w:rPr>
        <w:t>Reafirmamos</w:t>
      </w:r>
      <w:r w:rsidRPr="0086636C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nuestro compromiso de seguir co</w:t>
      </w:r>
      <w:r w:rsidR="00F015FC">
        <w:rPr>
          <w:rFonts w:ascii="Arial" w:eastAsia="Times New Roman" w:hAnsi="Arial" w:cs="Arial"/>
          <w:color w:val="222222"/>
          <w:sz w:val="24"/>
          <w:szCs w:val="24"/>
          <w:lang w:val="es-NI"/>
        </w:rPr>
        <w:t>nstruyendo</w:t>
      </w:r>
      <w:r w:rsidRPr="0086636C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instrumentos </w:t>
      </w:r>
      <w:r w:rsidR="00F015FC">
        <w:rPr>
          <w:rFonts w:ascii="Arial" w:eastAsia="Times New Roman" w:hAnsi="Arial" w:cs="Arial"/>
          <w:color w:val="222222"/>
          <w:sz w:val="24"/>
          <w:szCs w:val="24"/>
          <w:lang w:val="es-NI"/>
        </w:rPr>
        <w:t>y respuestas</w:t>
      </w:r>
      <w:r w:rsidRPr="0086636C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que garanticen los derechos de los pueblos, </w:t>
      </w:r>
      <w:r w:rsidR="00F015FC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que </w:t>
      </w:r>
      <w:r w:rsidRPr="0086636C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preserven nuestros territorios y bienes </w:t>
      </w:r>
      <w:r w:rsidR="00F015FC">
        <w:rPr>
          <w:rFonts w:ascii="Arial" w:eastAsia="Times New Roman" w:hAnsi="Arial" w:cs="Arial"/>
          <w:color w:val="222222"/>
          <w:sz w:val="24"/>
          <w:szCs w:val="24"/>
          <w:lang w:val="es-NI"/>
        </w:rPr>
        <w:t>comunes</w:t>
      </w:r>
      <w:r w:rsidRPr="0086636C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con accion</w:t>
      </w:r>
      <w:r w:rsidR="003D7638">
        <w:rPr>
          <w:rFonts w:ascii="Arial" w:eastAsia="Times New Roman" w:hAnsi="Arial" w:cs="Arial"/>
          <w:color w:val="222222"/>
          <w:sz w:val="24"/>
          <w:szCs w:val="24"/>
          <w:lang w:val="es-NI"/>
        </w:rPr>
        <w:t>es concretas para la reducción y</w:t>
      </w:r>
      <w:r w:rsidRPr="0086636C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eliminación del hambre</w:t>
      </w:r>
      <w:r w:rsidR="003D763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, y </w:t>
      </w:r>
      <w:r w:rsidRPr="0086636C">
        <w:rPr>
          <w:rFonts w:ascii="Arial" w:eastAsia="Times New Roman" w:hAnsi="Arial" w:cs="Arial"/>
          <w:color w:val="222222"/>
          <w:sz w:val="24"/>
          <w:szCs w:val="24"/>
          <w:lang w:val="es-NI"/>
        </w:rPr>
        <w:t>las desigualdades vigentes en nuestr</w:t>
      </w:r>
      <w:r w:rsidR="00F015FC">
        <w:rPr>
          <w:rFonts w:ascii="Arial" w:eastAsia="Times New Roman" w:hAnsi="Arial" w:cs="Arial"/>
          <w:color w:val="222222"/>
          <w:sz w:val="24"/>
          <w:szCs w:val="24"/>
          <w:lang w:val="es-NI"/>
        </w:rPr>
        <w:t>o planeta</w:t>
      </w:r>
      <w:r w:rsidRPr="0086636C">
        <w:rPr>
          <w:rFonts w:ascii="Arial" w:eastAsia="Times New Roman" w:hAnsi="Arial" w:cs="Arial"/>
          <w:color w:val="222222"/>
          <w:sz w:val="24"/>
          <w:szCs w:val="24"/>
          <w:lang w:val="es-NI"/>
        </w:rPr>
        <w:t>.</w:t>
      </w:r>
    </w:p>
    <w:p w:rsidR="00BA78FA" w:rsidRDefault="00BA78FA" w:rsidP="0086636C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NI"/>
        </w:rPr>
      </w:pPr>
      <w:r w:rsidRPr="00BA78FA">
        <w:rPr>
          <w:rFonts w:ascii="Arial" w:eastAsia="Times New Roman" w:hAnsi="Arial" w:cs="Arial"/>
          <w:b/>
          <w:bCs/>
          <w:color w:val="222222"/>
          <w:sz w:val="24"/>
          <w:szCs w:val="24"/>
          <w:lang w:val="es-NI"/>
        </w:rPr>
        <w:t>Reforzamos</w:t>
      </w: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los esfuerzos en las comunidades por resistir y producir alimentos y salud para la vida de toda la humanida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>d y del planeta.</w:t>
      </w:r>
    </w:p>
    <w:p w:rsidR="00BA78FA" w:rsidRDefault="00BA78FA" w:rsidP="0086636C">
      <w:pPr>
        <w:shd w:val="clear" w:color="auto" w:fill="FFFFFF"/>
        <w:spacing w:after="16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NI"/>
        </w:rPr>
      </w:pPr>
      <w:r w:rsidRPr="00BA78FA">
        <w:rPr>
          <w:rFonts w:ascii="Arial" w:eastAsia="Times New Roman" w:hAnsi="Arial" w:cs="Arial"/>
          <w:b/>
          <w:bCs/>
          <w:color w:val="222222"/>
          <w:sz w:val="24"/>
          <w:szCs w:val="24"/>
          <w:lang w:val="es-NI"/>
        </w:rPr>
        <w:t>Convocamos</w:t>
      </w: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a construir juntos con, nuestras bases, nuestros aliados y aliadas de todo el </w:t>
      </w:r>
      <w:r w:rsidRPr="00D93B48">
        <w:rPr>
          <w:rFonts w:ascii="Arial" w:eastAsia="Times New Roman" w:hAnsi="Arial" w:cs="Arial"/>
          <w:color w:val="222222"/>
          <w:sz w:val="24"/>
          <w:szCs w:val="24"/>
          <w:lang w:val="es-NI"/>
        </w:rPr>
        <w:t>m</w:t>
      </w:r>
      <w:r w:rsidR="003D7638" w:rsidRPr="00D93B4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undo </w:t>
      </w:r>
      <w:r w:rsidR="00074F8D">
        <w:rPr>
          <w:rFonts w:ascii="Arial" w:eastAsia="Times New Roman" w:hAnsi="Arial" w:cs="Arial"/>
          <w:color w:val="222222"/>
          <w:sz w:val="24"/>
          <w:szCs w:val="24"/>
          <w:lang w:val="es-NI"/>
        </w:rPr>
        <w:t>nuestro proceso</w:t>
      </w:r>
      <w:r w:rsidR="00D93B48" w:rsidRPr="00D93B48"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popular Nyeleni</w:t>
      </w:r>
      <w:r w:rsidRPr="00D93B48">
        <w:rPr>
          <w:rFonts w:ascii="Arial" w:eastAsia="Times New Roman" w:hAnsi="Arial" w:cs="Arial"/>
          <w:color w:val="222222"/>
          <w:sz w:val="24"/>
          <w:szCs w:val="24"/>
          <w:lang w:val="es-NI"/>
        </w:rPr>
        <w:t>, donde</w:t>
      </w: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 a partir de nuestras experiencias, nuestras luchas, los saberes y los conocimientos de nuestros pueblos y nuestros ancestros (hombres y mujeres, conocedores de la tierra), las diversas ciencias populares y académicas podamos plantear nuevas respuestas a las crisis sistémica del </w:t>
      </w:r>
      <w:r w:rsidR="00E476F2">
        <w:rPr>
          <w:rFonts w:ascii="Arial" w:eastAsia="Times New Roman" w:hAnsi="Arial" w:cs="Arial"/>
          <w:color w:val="222222"/>
          <w:sz w:val="24"/>
          <w:szCs w:val="24"/>
          <w:lang w:val="es-NI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  <w:lang w:val="es-NI"/>
        </w:rPr>
        <w:t xml:space="preserve">apitalismo.    </w:t>
      </w:r>
    </w:p>
    <w:p w:rsidR="003A0E3C" w:rsidRPr="003A0E3C" w:rsidRDefault="0031697C" w:rsidP="00567430">
      <w:pPr>
        <w:shd w:val="clear" w:color="auto" w:fill="FFFFFF"/>
        <w:spacing w:after="160" w:line="360" w:lineRule="auto"/>
        <w:ind w:left="360"/>
        <w:jc w:val="right"/>
        <w:rPr>
          <w:rFonts w:ascii="Arial" w:eastAsia="Times New Roman" w:hAnsi="Arial" w:cs="Arial"/>
          <w:i/>
          <w:color w:val="222222"/>
          <w:sz w:val="24"/>
          <w:szCs w:val="24"/>
          <w:lang w:val="es-NI"/>
        </w:rPr>
      </w:pPr>
      <w:r w:rsidRPr="003A0E3C">
        <w:rPr>
          <w:rFonts w:ascii="Arial" w:eastAsia="Times New Roman" w:hAnsi="Arial" w:cs="Arial"/>
          <w:i/>
          <w:color w:val="222222"/>
          <w:sz w:val="24"/>
          <w:szCs w:val="24"/>
          <w:lang w:val="es-NI"/>
        </w:rPr>
        <w:t>¡Globalicemos la lucha Globalicemos la Esperanza!</w:t>
      </w:r>
    </w:p>
    <w:p w:rsidR="0086636C" w:rsidRDefault="00BA78FA" w:rsidP="00BA78FA">
      <w:pPr>
        <w:spacing w:after="120" w:line="360" w:lineRule="auto"/>
        <w:jc w:val="right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pt-BR"/>
        </w:rPr>
        <w:t xml:space="preserve">Comisión Política </w:t>
      </w:r>
      <w:r w:rsidR="0066501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pt-BR"/>
        </w:rPr>
        <w:t xml:space="preserve"> CLOC Via C</w:t>
      </w:r>
      <w:r w:rsidR="0056743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pt-BR"/>
        </w:rPr>
        <w:t>ampesina</w:t>
      </w:r>
    </w:p>
    <w:p w:rsidR="00665010" w:rsidRPr="00567430" w:rsidRDefault="00665010" w:rsidP="00BA78FA">
      <w:pPr>
        <w:spacing w:after="120" w:line="360" w:lineRule="auto"/>
        <w:jc w:val="right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pt-BR"/>
        </w:rPr>
        <w:lastRenderedPageBreak/>
        <w:t>18 febrero 2021</w:t>
      </w:r>
    </w:p>
    <w:sectPr w:rsidR="00665010" w:rsidRPr="00567430" w:rsidSect="006615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AA" w:rsidRDefault="004E25AA" w:rsidP="003A0E3C">
      <w:pPr>
        <w:spacing w:after="0" w:line="240" w:lineRule="auto"/>
      </w:pPr>
      <w:r>
        <w:separator/>
      </w:r>
    </w:p>
  </w:endnote>
  <w:endnote w:type="continuationSeparator" w:id="0">
    <w:p w:rsidR="004E25AA" w:rsidRDefault="004E25AA" w:rsidP="003A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AA" w:rsidRDefault="004E25AA" w:rsidP="003A0E3C">
      <w:pPr>
        <w:spacing w:after="0" w:line="240" w:lineRule="auto"/>
      </w:pPr>
      <w:r>
        <w:separator/>
      </w:r>
    </w:p>
  </w:footnote>
  <w:footnote w:type="continuationSeparator" w:id="0">
    <w:p w:rsidR="004E25AA" w:rsidRDefault="004E25AA" w:rsidP="003A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B68" w:rsidRDefault="008A1B68">
    <w:pPr>
      <w:pStyle w:val="Header"/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476655</wp:posOffset>
          </wp:positionH>
          <wp:positionV relativeFrom="paragraph">
            <wp:posOffset>7620</wp:posOffset>
          </wp:positionV>
          <wp:extent cx="1072515" cy="924128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763" cy="9631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4663440</wp:posOffset>
          </wp:positionH>
          <wp:positionV relativeFrom="paragraph">
            <wp:posOffset>7620</wp:posOffset>
          </wp:positionV>
          <wp:extent cx="1066800" cy="9296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1B68" w:rsidRDefault="008A1B68">
    <w:pPr>
      <w:pStyle w:val="Header"/>
    </w:pPr>
  </w:p>
  <w:p w:rsidR="008A1B68" w:rsidRDefault="008A1B68">
    <w:pPr>
      <w:pStyle w:val="Header"/>
    </w:pPr>
  </w:p>
  <w:p w:rsidR="008A1B68" w:rsidRDefault="008A1B68">
    <w:pPr>
      <w:pStyle w:val="Header"/>
    </w:pPr>
  </w:p>
  <w:p w:rsidR="008A1B68" w:rsidRDefault="008A1B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2F1"/>
    <w:multiLevelType w:val="hybridMultilevel"/>
    <w:tmpl w:val="9860186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037C"/>
    <w:multiLevelType w:val="hybridMultilevel"/>
    <w:tmpl w:val="CBFE669C"/>
    <w:lvl w:ilvl="0" w:tplc="D666B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750D6"/>
    <w:multiLevelType w:val="hybridMultilevel"/>
    <w:tmpl w:val="C714C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05B19"/>
    <w:multiLevelType w:val="hybridMultilevel"/>
    <w:tmpl w:val="4A90D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34096"/>
    <w:multiLevelType w:val="hybridMultilevel"/>
    <w:tmpl w:val="D7E03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213DD"/>
    <w:multiLevelType w:val="hybridMultilevel"/>
    <w:tmpl w:val="6418525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25B2D"/>
    <w:multiLevelType w:val="hybridMultilevel"/>
    <w:tmpl w:val="3EAE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E4994"/>
    <w:multiLevelType w:val="hybridMultilevel"/>
    <w:tmpl w:val="B4709B86"/>
    <w:lvl w:ilvl="0" w:tplc="1CB6E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F12DD"/>
    <w:multiLevelType w:val="hybridMultilevel"/>
    <w:tmpl w:val="C604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D3BBF"/>
    <w:multiLevelType w:val="hybridMultilevel"/>
    <w:tmpl w:val="86B67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92E7B"/>
    <w:multiLevelType w:val="hybridMultilevel"/>
    <w:tmpl w:val="AAF29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43866"/>
    <w:multiLevelType w:val="multilevel"/>
    <w:tmpl w:val="9FDA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A4C1E"/>
    <w:multiLevelType w:val="hybridMultilevel"/>
    <w:tmpl w:val="9E7A25FE"/>
    <w:lvl w:ilvl="0" w:tplc="2D3E0F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F728C"/>
    <w:multiLevelType w:val="hybridMultilevel"/>
    <w:tmpl w:val="7ADE2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92843"/>
    <w:multiLevelType w:val="hybridMultilevel"/>
    <w:tmpl w:val="77ECF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B3745D"/>
    <w:multiLevelType w:val="hybridMultilevel"/>
    <w:tmpl w:val="EACC317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84C29"/>
    <w:multiLevelType w:val="hybridMultilevel"/>
    <w:tmpl w:val="AA481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553CF"/>
    <w:multiLevelType w:val="hybridMultilevel"/>
    <w:tmpl w:val="E90E4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A71AB"/>
    <w:multiLevelType w:val="hybridMultilevel"/>
    <w:tmpl w:val="C98EC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255B0"/>
    <w:multiLevelType w:val="hybridMultilevel"/>
    <w:tmpl w:val="1C6E3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54F98"/>
    <w:multiLevelType w:val="hybridMultilevel"/>
    <w:tmpl w:val="6408F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23626"/>
    <w:multiLevelType w:val="hybridMultilevel"/>
    <w:tmpl w:val="FAA2B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20"/>
  </w:num>
  <w:num w:numId="14">
    <w:abstractNumId w:val="7"/>
  </w:num>
  <w:num w:numId="15">
    <w:abstractNumId w:val="1"/>
  </w:num>
  <w:num w:numId="16">
    <w:abstractNumId w:val="11"/>
  </w:num>
  <w:num w:numId="17">
    <w:abstractNumId w:val="17"/>
  </w:num>
  <w:num w:numId="18">
    <w:abstractNumId w:val="21"/>
  </w:num>
  <w:num w:numId="19">
    <w:abstractNumId w:val="13"/>
  </w:num>
  <w:num w:numId="20">
    <w:abstractNumId w:val="5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activeWritingStyle w:appName="MSWord" w:lang="es-NI" w:vendorID="64" w:dllVersion="131078" w:nlCheck="1" w:checkStyle="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4196"/>
    <w:rsid w:val="00000429"/>
    <w:rsid w:val="00050570"/>
    <w:rsid w:val="000610C8"/>
    <w:rsid w:val="00074F8D"/>
    <w:rsid w:val="000B0ADA"/>
    <w:rsid w:val="000C64E5"/>
    <w:rsid w:val="001129F8"/>
    <w:rsid w:val="001418C2"/>
    <w:rsid w:val="00161567"/>
    <w:rsid w:val="00167531"/>
    <w:rsid w:val="00170ECF"/>
    <w:rsid w:val="00183C06"/>
    <w:rsid w:val="001A3F84"/>
    <w:rsid w:val="001D65ED"/>
    <w:rsid w:val="001E1BC2"/>
    <w:rsid w:val="00212E48"/>
    <w:rsid w:val="00226F59"/>
    <w:rsid w:val="0025291E"/>
    <w:rsid w:val="00255520"/>
    <w:rsid w:val="00287B8E"/>
    <w:rsid w:val="00297507"/>
    <w:rsid w:val="002C53E2"/>
    <w:rsid w:val="00300B61"/>
    <w:rsid w:val="0031697C"/>
    <w:rsid w:val="0036170D"/>
    <w:rsid w:val="003A0E3C"/>
    <w:rsid w:val="003A1F46"/>
    <w:rsid w:val="003A2D8B"/>
    <w:rsid w:val="003A52D8"/>
    <w:rsid w:val="003C3C9F"/>
    <w:rsid w:val="003D7638"/>
    <w:rsid w:val="00424196"/>
    <w:rsid w:val="00424DBB"/>
    <w:rsid w:val="00462888"/>
    <w:rsid w:val="004A256B"/>
    <w:rsid w:val="004A416B"/>
    <w:rsid w:val="004B3F3D"/>
    <w:rsid w:val="004D7798"/>
    <w:rsid w:val="004E25AA"/>
    <w:rsid w:val="004E4DF7"/>
    <w:rsid w:val="004F72D5"/>
    <w:rsid w:val="00526F0A"/>
    <w:rsid w:val="005318C5"/>
    <w:rsid w:val="0056202E"/>
    <w:rsid w:val="00567430"/>
    <w:rsid w:val="005D53E3"/>
    <w:rsid w:val="00610944"/>
    <w:rsid w:val="00610AC8"/>
    <w:rsid w:val="00660749"/>
    <w:rsid w:val="006615CE"/>
    <w:rsid w:val="00665010"/>
    <w:rsid w:val="00671A77"/>
    <w:rsid w:val="00692A6D"/>
    <w:rsid w:val="006E4CC2"/>
    <w:rsid w:val="007038C0"/>
    <w:rsid w:val="00737A1D"/>
    <w:rsid w:val="00787080"/>
    <w:rsid w:val="007909D3"/>
    <w:rsid w:val="0079212F"/>
    <w:rsid w:val="007E53D4"/>
    <w:rsid w:val="0083098B"/>
    <w:rsid w:val="0086636C"/>
    <w:rsid w:val="00873084"/>
    <w:rsid w:val="00877F7B"/>
    <w:rsid w:val="008A1B68"/>
    <w:rsid w:val="008D4CB6"/>
    <w:rsid w:val="0092663E"/>
    <w:rsid w:val="0096237F"/>
    <w:rsid w:val="00990A50"/>
    <w:rsid w:val="009D3BD8"/>
    <w:rsid w:val="00A15FA8"/>
    <w:rsid w:val="00A36219"/>
    <w:rsid w:val="00A45279"/>
    <w:rsid w:val="00A80DC0"/>
    <w:rsid w:val="00A90ABC"/>
    <w:rsid w:val="00AA566F"/>
    <w:rsid w:val="00AD1AFF"/>
    <w:rsid w:val="00AF05F0"/>
    <w:rsid w:val="00B02655"/>
    <w:rsid w:val="00B35507"/>
    <w:rsid w:val="00BA78FA"/>
    <w:rsid w:val="00C1479F"/>
    <w:rsid w:val="00C21D8B"/>
    <w:rsid w:val="00C264DB"/>
    <w:rsid w:val="00C34DB6"/>
    <w:rsid w:val="00C42B15"/>
    <w:rsid w:val="00C63627"/>
    <w:rsid w:val="00CD01C0"/>
    <w:rsid w:val="00CD3FD4"/>
    <w:rsid w:val="00CE285D"/>
    <w:rsid w:val="00D05A7F"/>
    <w:rsid w:val="00D3642F"/>
    <w:rsid w:val="00D55419"/>
    <w:rsid w:val="00D93B48"/>
    <w:rsid w:val="00DA4CC9"/>
    <w:rsid w:val="00DD1A74"/>
    <w:rsid w:val="00E476F2"/>
    <w:rsid w:val="00E57F22"/>
    <w:rsid w:val="00E6322C"/>
    <w:rsid w:val="00E9495B"/>
    <w:rsid w:val="00EB496E"/>
    <w:rsid w:val="00EC0833"/>
    <w:rsid w:val="00EC7257"/>
    <w:rsid w:val="00F015FC"/>
    <w:rsid w:val="00F14871"/>
    <w:rsid w:val="00F178D7"/>
    <w:rsid w:val="00F25688"/>
    <w:rsid w:val="00F343CD"/>
    <w:rsid w:val="00F34C24"/>
    <w:rsid w:val="00F67468"/>
    <w:rsid w:val="00F806F7"/>
    <w:rsid w:val="00FA4392"/>
    <w:rsid w:val="00FB115B"/>
    <w:rsid w:val="00FC5589"/>
    <w:rsid w:val="00FC7A25"/>
    <w:rsid w:val="00FD1E1F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E3C"/>
  </w:style>
  <w:style w:type="paragraph" w:styleId="Footer">
    <w:name w:val="footer"/>
    <w:basedOn w:val="Normal"/>
    <w:link w:val="FooterChar"/>
    <w:uiPriority w:val="99"/>
    <w:unhideWhenUsed/>
    <w:rsid w:val="003A0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Lieser Ramirez</dc:creator>
  <cp:lastModifiedBy>E</cp:lastModifiedBy>
  <cp:revision>42</cp:revision>
  <dcterms:created xsi:type="dcterms:W3CDTF">2021-02-18T03:51:00Z</dcterms:created>
  <dcterms:modified xsi:type="dcterms:W3CDTF">2021-02-18T13:09:00Z</dcterms:modified>
</cp:coreProperties>
</file>